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87595" w14:textId="77777777" w:rsidR="000C3002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</w:rPr>
        <w:t>Umayr Hudson</w:t>
      </w:r>
    </w:p>
    <w:p w14:paraId="7C5A8451" w14:textId="60823C84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Manvel Pada Road,Virar (East)</w:t>
      </w:r>
    </w:p>
    <w:p w14:paraId="37930D83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Dist: -Thane.,Taluka Vasai</w:t>
      </w:r>
    </w:p>
    <w:p w14:paraId="1F7A3E9F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Maharashtra: -401303</w:t>
      </w:r>
    </w:p>
    <w:p w14:paraId="2FC1200C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Style w:val="InternetLink"/>
          <w:rFonts w:asciiTheme="minorHAnsi" w:hAnsiTheme="minorHAnsi" w:cstheme="minorHAnsi"/>
          <w:color w:val="auto"/>
          <w:sz w:val="22"/>
          <w:szCs w:val="22"/>
          <w:u w:val="none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Mobile No.-</w:t>
      </w:r>
      <w:hyperlink r:id="rId4">
        <w:r w:rsidRPr="000C3002">
          <w:rPr>
            <w:rStyle w:val="InternetLink"/>
            <w:rFonts w:asciiTheme="minorHAnsi" w:hAnsiTheme="minorHAnsi" w:cstheme="minorHAnsi"/>
            <w:color w:val="auto"/>
            <w:sz w:val="22"/>
            <w:szCs w:val="22"/>
            <w:u w:val="none"/>
            <w:shd w:val="clear" w:color="auto" w:fill="FFFFFF"/>
          </w:rPr>
          <w:t>981*******</w:t>
        </w:r>
      </w:hyperlink>
    </w:p>
    <w:p w14:paraId="1EF72E60" w14:textId="31DB31F1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Email: umayr@gmail.com</w:t>
      </w:r>
    </w:p>
    <w:p w14:paraId="474C0835" w14:textId="77777777" w:rsidR="000C3002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1863C8B0" w14:textId="4117C0CB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>OBJECTIVE</w:t>
      </w:r>
    </w:p>
    <w:p w14:paraId="4716D21E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I desire to take up the challenges, 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possibilities and dynamic environment in the face of growing commercialization and specialization. I am open for learning new skills, development and can adapt to changes in environment quickly.</w:t>
      </w:r>
    </w:p>
    <w:p w14:paraId="51879BFE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>SKILLS SUMMARY</w:t>
      </w:r>
    </w:p>
    <w:p w14:paraId="5A7849F8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Associated with Retail Banking &amp; Corporate Ban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king since the last ten years.</w:t>
      </w:r>
    </w:p>
    <w:p w14:paraId="53BAA21C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Expertise in handling wide range of assignment involved in Corporate banking operation, Branch banking Operation &amp; worked as Assistant Manager – International banking Group with ICICI Bank Limited</w:t>
      </w:r>
    </w:p>
    <w:p w14:paraId="39E9DF0B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Handling different assignmen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ts in Retail asset operation, Liability operation, Cash management, Customer relationship management, Audit.</w:t>
      </w:r>
    </w:p>
    <w:p w14:paraId="5C1E7ECA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>PROFESSIONAL EDUCATION</w:t>
      </w:r>
    </w:p>
    <w:p w14:paraId="18F2E466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Government Diploma in Co-operation &amp; Accountancy</w:t>
      </w:r>
    </w:p>
    <w:p w14:paraId="3930EEC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POST GRADUATION /GRADUATION</w:t>
      </w:r>
    </w:p>
    <w:p w14:paraId="25460ED5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Passed B.Com. (Mumbai University) in 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Apr-1997.</w:t>
      </w:r>
    </w:p>
    <w:p w14:paraId="0BB3CB7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>PROFESSIONAL EXPERIENCE</w:t>
      </w:r>
    </w:p>
    <w:p w14:paraId="0B92202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ICICI BANK LTD - 2.5 Years ( April 2008 - December 2010 )</w:t>
      </w:r>
    </w:p>
    <w:p w14:paraId="7FE926C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Worked with ICICI Bank since April 2008 as a Assistant Manager in Corporate banking operation group. Handled the International Banking operations. Worked with Bahra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in,Singapore,Hongkong &amp; USA Back office operations .</w:t>
      </w:r>
    </w:p>
    <w:p w14:paraId="2E82791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Job Profiles :-</w:t>
      </w:r>
    </w:p>
    <w:p w14:paraId="5E6D2413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Handled the above operations as a Team Leader &amp; involved in following operations activities.</w:t>
      </w:r>
    </w:p>
    <w:p w14:paraId="1C0DE53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Conducting KYC analysis of Corporate Accounts.</w:t>
      </w:r>
    </w:p>
    <w:p w14:paraId="5C20240F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Cust Id Opening of Corporate Accounts.</w:t>
      </w:r>
    </w:p>
    <w:p w14:paraId="5814378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Ac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count Opening –Loan,Saving, Deposits,Checking A/c –USA</w:t>
      </w:r>
    </w:p>
    <w:p w14:paraId="1AA40FD7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Facilitating disbursement of new loan to clients</w:t>
      </w:r>
    </w:p>
    <w:p w14:paraId="23006900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Ensuring delivery of Loan Rollover, Interest due reminder, Interest rate fix in hands of client.</w:t>
      </w:r>
    </w:p>
    <w:p w14:paraId="61C8D9D3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Recovery of Interest &amp; principal amount from cust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omer &amp; execute Interest Run &amp; interest reset in the system.</w:t>
      </w:r>
    </w:p>
    <w:p w14:paraId="71594FA9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Make payment to overseas banks through SWIFT.</w:t>
      </w:r>
    </w:p>
    <w:p w14:paraId="0A5208B3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Ensuring daily uploading of Libor rates of different currencies for US location</w:t>
      </w:r>
    </w:p>
    <w:p w14:paraId="082469B6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Coordinate with CMOG, Relationship manager &amp; TMOG for daily tran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sactions.</w:t>
      </w:r>
    </w:p>
    <w:p w14:paraId="77F824CF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Ensuring name scanning for negative list in Amlock</w:t>
      </w:r>
    </w:p>
    <w:p w14:paraId="05A91429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SHREE SUVARNA SAHAKARI BANK LTD – 9 Years ( April 1999 - March 2008 )</w:t>
      </w:r>
    </w:p>
    <w:p w14:paraId="42771F38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Worked as Clerk with Shree Suvarna Sahakri Bank Ltd for Nine years.</w:t>
      </w:r>
    </w:p>
    <w:p w14:paraId="6EF57544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Job Profiles :-</w:t>
      </w:r>
    </w:p>
    <w:p w14:paraId="59A0AE4F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>- Dealing with Saving Bank A/c’s, Curre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nt Deposit A/c’s &amp; giving guidance, information to customer</w:t>
      </w:r>
    </w:p>
    <w:p w14:paraId="044BE93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Ensure complete KYC documentation with adherence to KYC standards &amp; timely disburse the loan.</w:t>
      </w:r>
    </w:p>
    <w:p w14:paraId="6F3F8925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Timely processing of transactions &amp; tracking suspicious transactions of customer.</w:t>
      </w:r>
    </w:p>
    <w:p w14:paraId="737D5549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- 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Handling Fixed Deposit Section &amp; giving information about ROI, Tenure to client &amp; also fill up 15G/15H from customer.</w:t>
      </w:r>
    </w:p>
    <w:p w14:paraId="2A3DD3AC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Owning regulatory, audit, compliance and control measures at the branch.</w:t>
      </w:r>
    </w:p>
    <w:p w14:paraId="20EE3498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Ensure compliance with the KYC policies and procedures of the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Bank as stipulated from time to time</w:t>
      </w:r>
    </w:p>
    <w:p w14:paraId="6D646D27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To provide quick response to customer queries &amp; gain customer confidence.</w:t>
      </w:r>
    </w:p>
    <w:p w14:paraId="40BC6B60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Servicing the client for Retail Asset products like Personal loan, Home Loan, Auto Loan, Commercial Vehicles loan, loan against gold.</w:t>
      </w:r>
    </w:p>
    <w:p w14:paraId="1770259B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Hand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led responsibility for time-to-time deduction of Tax from Depositors A/c’s.</w:t>
      </w:r>
    </w:p>
    <w:p w14:paraId="445F7C15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Payroll administration and supervision</w:t>
      </w:r>
    </w:p>
    <w:p w14:paraId="1E280421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Responsible for completion Quarterly E-TDS Statement &amp; forwarding to Head office.</w:t>
      </w:r>
    </w:p>
    <w:p w14:paraId="003318F2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Handled Bank Reconciliation</w:t>
      </w:r>
    </w:p>
    <w:p w14:paraId="43509CCF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Handling Cash Counter o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 the Bank &amp; daily updation of vault register</w:t>
      </w:r>
    </w:p>
    <w:p w14:paraId="069C8114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Performing scrutiny of cheques, checking mutilation, crossing of cheque</w:t>
      </w:r>
    </w:p>
    <w:p w14:paraId="3D108FE4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Ensuring presentment of cheque within banking hours &amp; marking clearance in the system</w:t>
      </w:r>
    </w:p>
    <w:p w14:paraId="3F6CFD70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Update the financial reasons &amp; technical reaso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ns of returning of cheque</w:t>
      </w:r>
    </w:p>
    <w:p w14:paraId="534382D6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Handling Inward clearing, outward clearing &amp; taking follow-up with clearing house</w:t>
      </w:r>
    </w:p>
    <w:p w14:paraId="5FFF1AB7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- Preparing the MIS of cleared &amp; bounced cheque</w:t>
      </w:r>
    </w:p>
    <w:p w14:paraId="58B0C98D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PERSONAL PROFILE</w:t>
      </w:r>
    </w:p>
    <w:p w14:paraId="113115B8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Date of Birth : March 7, 1977.</w:t>
      </w:r>
    </w:p>
    <w:p w14:paraId="231AF21C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Sex, Marital Status : Male, Married.</w:t>
      </w:r>
    </w:p>
    <w:p w14:paraId="5BC6F3D6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Languages </w:t>
      </w: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known : English, Hindi and Marathi.</w:t>
      </w:r>
    </w:p>
    <w:p w14:paraId="7A854682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Hobbies : I enjoy reading books, traveling, listening music.</w:t>
      </w:r>
    </w:p>
    <w:p w14:paraId="65EEED66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Expected CTC: As per Industry Standard</w:t>
      </w:r>
    </w:p>
    <w:p w14:paraId="1A164BC8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Joining time required: 1 monthss</w:t>
      </w:r>
    </w:p>
    <w:p w14:paraId="6465F672" w14:textId="77777777" w:rsidR="001F75B5" w:rsidRPr="000C3002" w:rsidRDefault="000C3002">
      <w:pPr>
        <w:pStyle w:val="TextBody"/>
        <w:widowControl/>
        <w:spacing w:before="90" w:after="90" w:line="25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Date: (Prashant D.Naik)</w:t>
      </w:r>
    </w:p>
    <w:p w14:paraId="36AC557F" w14:textId="77777777" w:rsidR="001F75B5" w:rsidRPr="000C3002" w:rsidRDefault="000C3002">
      <w:pPr>
        <w:pStyle w:val="TextBody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C3002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</w:p>
    <w:p w14:paraId="4A022ECC" w14:textId="77777777" w:rsidR="000C3002" w:rsidRPr="000C3002" w:rsidRDefault="000C3002">
      <w:pPr>
        <w:pStyle w:val="TextBody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sectPr w:rsidR="000C3002" w:rsidRPr="000C3002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5B5"/>
    <w:rsid w:val="000C3002"/>
    <w:rsid w:val="001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67CD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ostjobfree.com/contact-candidate/z8j6h5/corporate-tax-compliance-manager-a-virar-mumbai-m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2021-05-18T09:46:00Z</dcterms:modified>
  <dc:language>en-IN</dc:language>
</cp:coreProperties>
</file>